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BB" w:rsidRPr="002546BB" w:rsidRDefault="00210045" w:rsidP="002546BB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FD7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bookmarkStart w:id="0" w:name="_Hlk4685515"/>
      <w:r w:rsidR="00B35A11" w:rsidRPr="00B35A11">
        <w:rPr>
          <w:rFonts w:ascii="Times New Roman" w:hAnsi="Times New Roman" w:cs="Times New Roman"/>
          <w:sz w:val="24"/>
          <w:szCs w:val="24"/>
        </w:rPr>
        <w:t xml:space="preserve">procedura per l’affidamento dei lavori di “Napoli – Museo di Capodimonte - Allestimento della Mostra “Vincenzo Gemito” e della Mostra “Luca Giordano”, ciclo finale di Mostre in convenzione con </w:t>
      </w:r>
      <w:proofErr w:type="spellStart"/>
      <w:r w:rsidR="00B35A11" w:rsidRPr="00B35A11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="00B35A11" w:rsidRPr="00B3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A11" w:rsidRPr="00B35A11">
        <w:rPr>
          <w:rFonts w:ascii="Times New Roman" w:hAnsi="Times New Roman" w:cs="Times New Roman"/>
          <w:sz w:val="24"/>
          <w:szCs w:val="24"/>
        </w:rPr>
        <w:t>Musees</w:t>
      </w:r>
      <w:proofErr w:type="spellEnd"/>
      <w:r w:rsidR="00B35A11" w:rsidRPr="00B35A11">
        <w:rPr>
          <w:rFonts w:ascii="Times New Roman" w:hAnsi="Times New Roman" w:cs="Times New Roman"/>
          <w:sz w:val="24"/>
          <w:szCs w:val="24"/>
        </w:rPr>
        <w:t xml:space="preserve">” – Mostra Vincenzo Gemito - Capitolo 1.1.3.100 – Allestimento e Spese per attività espositive – ART. 1.03.02.02.005 - Bilancio 2020 – Importo € 112’840,00 –  Trattativa in affidamento diretto previa consultazione di tre preventivi sul sistema </w:t>
      </w:r>
      <w:proofErr w:type="spellStart"/>
      <w:r w:rsidR="00B35A11" w:rsidRPr="00B35A11">
        <w:rPr>
          <w:rFonts w:ascii="Times New Roman" w:hAnsi="Times New Roman" w:cs="Times New Roman"/>
          <w:sz w:val="24"/>
          <w:szCs w:val="24"/>
        </w:rPr>
        <w:t>MePA</w:t>
      </w:r>
      <w:proofErr w:type="spellEnd"/>
      <w:r w:rsidR="00B35A11" w:rsidRPr="00B35A11">
        <w:rPr>
          <w:rFonts w:ascii="Times New Roman" w:hAnsi="Times New Roman" w:cs="Times New Roman"/>
          <w:sz w:val="24"/>
          <w:szCs w:val="24"/>
        </w:rPr>
        <w:t xml:space="preserve"> art. 36 comma 2 lett. b) del </w:t>
      </w:r>
      <w:proofErr w:type="spellStart"/>
      <w:r w:rsidR="00B35A11" w:rsidRPr="00B35A1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35A11" w:rsidRPr="00B35A11">
        <w:rPr>
          <w:rFonts w:ascii="Times New Roman" w:hAnsi="Times New Roman" w:cs="Times New Roman"/>
          <w:sz w:val="24"/>
          <w:szCs w:val="24"/>
        </w:rPr>
        <w:t xml:space="preserve"> 50/2016, così come modificato dalla L. n. 55 del 14.06.2019.</w:t>
      </w:r>
    </w:p>
    <w:bookmarkEnd w:id="0"/>
    <w:p w:rsidR="00B35A11" w:rsidRPr="00B35A11" w:rsidRDefault="00B35A11" w:rsidP="00B35A1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11">
        <w:rPr>
          <w:rFonts w:ascii="Times New Roman" w:hAnsi="Times New Roman" w:cs="Times New Roman"/>
          <w:b/>
          <w:bCs/>
          <w:sz w:val="24"/>
          <w:szCs w:val="24"/>
        </w:rPr>
        <w:t xml:space="preserve">CUP: F67E20000070001 </w:t>
      </w:r>
    </w:p>
    <w:p w:rsidR="00EE0155" w:rsidRDefault="00B35A11" w:rsidP="00B35A1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11">
        <w:rPr>
          <w:rFonts w:ascii="Times New Roman" w:hAnsi="Times New Roman" w:cs="Times New Roman"/>
          <w:b/>
          <w:bCs/>
          <w:sz w:val="24"/>
          <w:szCs w:val="24"/>
        </w:rPr>
        <w:t>CIG: 8203651AF5</w:t>
      </w:r>
    </w:p>
    <w:p w:rsidR="00B35A11" w:rsidRPr="00BF2378" w:rsidRDefault="00B35A11" w:rsidP="00B35A1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55" w:rsidRPr="00BF2378" w:rsidRDefault="00EE0155" w:rsidP="00BF2378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514C10" w:rsidRPr="00BF2378">
        <w:rPr>
          <w:rFonts w:ascii="Times New Roman" w:hAnsi="Times New Roman" w:cs="Times New Roman"/>
          <w:b/>
          <w:bCs/>
          <w:sz w:val="24"/>
          <w:szCs w:val="24"/>
        </w:rPr>
        <w:t>ZIONE SOSTITUTIVA AI SENSI DEL d.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14C10" w:rsidRPr="00BF23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14C10" w:rsidRPr="00BF23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 xml:space="preserve"> 445/2000</w:t>
      </w:r>
    </w:p>
    <w:p w:rsidR="00EE0155" w:rsidRPr="00BF2378" w:rsidRDefault="00EE0155" w:rsidP="00EE0155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F01" w:rsidRDefault="00E23F01" w:rsidP="006F7FD7">
      <w:pPr>
        <w:pStyle w:val="NormaleWeb"/>
        <w:spacing w:before="2" w:after="2"/>
        <w:jc w:val="both"/>
        <w:rPr>
          <w:rFonts w:ascii="Times New Roman" w:hAnsi="Times New Roman"/>
        </w:rPr>
      </w:pP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Il sottoscritto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nato a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provincia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il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Codice Fiscale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residente in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Cap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Città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Provincia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-1304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Nazionalità </w:t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  <w:r w:rsidRPr="00BF2378">
        <w:rPr>
          <w:rFonts w:ascii="Times New Roman" w:hAnsi="Times New Roman" w:cs="Times New Roman"/>
          <w:bCs/>
          <w:sz w:val="24"/>
          <w:szCs w:val="24"/>
          <w:u w:val="single"/>
          <w:lang w:bidi="it-IT"/>
        </w:rPr>
        <w:tab/>
      </w:r>
    </w:p>
    <w:p w:rsidR="003A32B0" w:rsidRPr="00BF2378" w:rsidRDefault="003A32B0" w:rsidP="006F7FD7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BF2378">
        <w:rPr>
          <w:rFonts w:ascii="Times New Roman" w:hAnsi="Times New Roman"/>
          <w:sz w:val="24"/>
          <w:szCs w:val="24"/>
        </w:rPr>
        <w:t>In qualità di</w:t>
      </w:r>
      <w:r w:rsidR="00210045">
        <w:rPr>
          <w:rFonts w:ascii="Times New Roman" w:hAnsi="Times New Roman"/>
          <w:sz w:val="24"/>
          <w:szCs w:val="24"/>
        </w:rPr>
        <w:t xml:space="preserve"> </w:t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BF2378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3A32B0" w:rsidRPr="00BF2378" w:rsidRDefault="003A32B0" w:rsidP="003A32B0">
      <w:pPr>
        <w:pStyle w:val="NormaleWeb"/>
        <w:spacing w:before="2" w:after="2"/>
        <w:ind w:left="66"/>
        <w:jc w:val="both"/>
        <w:rPr>
          <w:rFonts w:ascii="Times New Roman" w:hAnsi="Times New Roman"/>
          <w:sz w:val="24"/>
          <w:szCs w:val="24"/>
        </w:rPr>
      </w:pPr>
    </w:p>
    <w:p w:rsidR="003A32B0" w:rsidRPr="00BF2378" w:rsidRDefault="003A32B0" w:rsidP="006F7FD7">
      <w:pPr>
        <w:pStyle w:val="NormaleWeb"/>
        <w:spacing w:before="2" w:after="2" w:line="360" w:lineRule="auto"/>
        <w:jc w:val="both"/>
        <w:rPr>
          <w:rFonts w:ascii="Times New Roman" w:hAnsi="Times New Roman"/>
          <w:sz w:val="24"/>
          <w:szCs w:val="24"/>
        </w:rPr>
      </w:pPr>
      <w:r w:rsidRPr="00BF2378">
        <w:rPr>
          <w:rFonts w:ascii="Times New Roman" w:hAnsi="Times New Roman"/>
          <w:sz w:val="24"/>
          <w:szCs w:val="24"/>
        </w:rPr>
        <w:t xml:space="preserve">dell’operatore economico </w:t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con sede in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Cap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Città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Provincia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partita iva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lastRenderedPageBreak/>
        <w:t xml:space="preserve">Se non è applicabile un numero di partita IVA indicare un altro numero di identificazione nazionale, se richiesto e applicabile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Indirizzo e-mail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Indirizzo PEC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6F7FD7">
      <w:pPr>
        <w:tabs>
          <w:tab w:val="left" w:pos="24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Indirizzo fax (opzionale)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3A32B0">
      <w:pPr>
        <w:tabs>
          <w:tab w:val="left" w:pos="242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Telefono </w:t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B0" w:rsidRPr="00BF2378" w:rsidRDefault="003A32B0" w:rsidP="003A32B0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7764F1" w:rsidRPr="00BF2378" w:rsidRDefault="007764F1" w:rsidP="00E25D0A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Preso atto</w:t>
      </w:r>
      <w:r w:rsidR="00EE0155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che l’importo a base d’asta dell’appa</w:t>
      </w:r>
      <w:r w:rsidR="00E25D0A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l</w:t>
      </w:r>
      <w:r w:rsidR="00EE0155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to 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è pari ad euro</w:t>
      </w:r>
      <w:r w:rsidR="00543495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39'500,00 (dicesi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543495">
        <w:rPr>
          <w:rFonts w:ascii="Times New Roman" w:hAnsi="Times New Roman" w:cs="Times New Roman"/>
          <w:bCs/>
          <w:sz w:val="24"/>
          <w:szCs w:val="24"/>
          <w:lang w:bidi="it-IT"/>
        </w:rPr>
        <w:t>trentanovemilacinquecento,00)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E25D0A" w:rsidRPr="00BF2378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di cui oneri per la sicurezza pari ad euro </w:t>
      </w:r>
      <w:r w:rsidR="00543495">
        <w:rPr>
          <w:rFonts w:ascii="Times New Roman" w:hAnsi="Times New Roman" w:cs="Times New Roman"/>
          <w:bCs/>
          <w:sz w:val="24"/>
          <w:szCs w:val="24"/>
          <w:lang w:bidi="it-IT"/>
        </w:rPr>
        <w:t>1'000,00 (dicesi mille,00)</w:t>
      </w:r>
      <w:r w:rsidR="002546BB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Pr="00BF2378">
        <w:rPr>
          <w:rFonts w:ascii="Times New Roman" w:hAnsi="Times New Roman" w:cs="Times New Roman"/>
          <w:bCs/>
          <w:sz w:val="24"/>
          <w:szCs w:val="24"/>
          <w:lang w:bidi="it-IT"/>
        </w:rPr>
        <w:t>IVA esclusa.</w:t>
      </w:r>
    </w:p>
    <w:p w:rsidR="00E735DF" w:rsidRPr="00BF2378" w:rsidRDefault="00E735DF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53"/>
        <w:jc w:val="center"/>
        <w:rPr>
          <w:rFonts w:ascii="Times New Roman" w:hAnsi="Times New Roman" w:cs="Times New Roman"/>
          <w:bCs/>
          <w:sz w:val="24"/>
          <w:szCs w:val="24"/>
          <w:lang w:bidi="it-IT"/>
        </w:rPr>
      </w:pPr>
    </w:p>
    <w:p w:rsidR="007764F1" w:rsidRPr="00BF2378" w:rsidRDefault="007764F1" w:rsidP="007764F1">
      <w:pPr>
        <w:widowControl w:val="0"/>
        <w:autoSpaceDE w:val="0"/>
        <w:autoSpaceDN w:val="0"/>
        <w:adjustRightInd w:val="0"/>
        <w:spacing w:before="3" w:after="0" w:line="480" w:lineRule="auto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  <w:t>OFFRE</w:t>
      </w:r>
    </w:p>
    <w:p w:rsidR="00243796" w:rsidRPr="00BF2378" w:rsidRDefault="00EE0155" w:rsidP="00BF2378">
      <w:pPr>
        <w:widowControl w:val="0"/>
        <w:autoSpaceDE w:val="0"/>
        <w:autoSpaceDN w:val="0"/>
        <w:adjustRightInd w:val="0"/>
        <w:spacing w:before="3" w:after="0" w:line="480" w:lineRule="auto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  <w:t>Per l’appalto indicato</w:t>
      </w:r>
      <w:r w:rsidR="007764F1" w:rsidRPr="00BF2378">
        <w:rPr>
          <w:rFonts w:ascii="Times New Roman" w:hAnsi="Times New Roman" w:cs="Times New Roman"/>
          <w:b/>
          <w:bCs/>
          <w:sz w:val="24"/>
          <w:szCs w:val="24"/>
          <w:u w:val="single"/>
          <w:lang w:bidi="it-IT"/>
        </w:rPr>
        <w:t xml:space="preserve"> in epigrafe</w:t>
      </w:r>
    </w:p>
    <w:p w:rsidR="00210485" w:rsidRPr="00641867" w:rsidRDefault="00243796" w:rsidP="00641867">
      <w:pPr>
        <w:pStyle w:val="Paragrafoelenco"/>
        <w:widowControl w:val="0"/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Il</w:t>
      </w:r>
      <w:r w:rsidRPr="00641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ribasso</w:t>
      </w:r>
      <w:r w:rsidRPr="00641867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percentuale</w:t>
      </w:r>
      <w:r w:rsidR="00210485" w:rsidRPr="00641867">
        <w:rPr>
          <w:rFonts w:ascii="Times New Roman" w:hAnsi="Times New Roman" w:cs="Times New Roman"/>
          <w:bCs/>
          <w:sz w:val="24"/>
          <w:szCs w:val="24"/>
        </w:rPr>
        <w:t xml:space="preserve"> è </w:t>
      </w:r>
      <w:r w:rsidRPr="00641867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del ____________________________________________</w:t>
      </w:r>
      <w:r w:rsidRPr="0064186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41867">
        <w:rPr>
          <w:rFonts w:ascii="Times New Roman" w:hAnsi="Times New Roman" w:cs="Times New Roman"/>
          <w:bCs/>
          <w:sz w:val="24"/>
          <w:szCs w:val="24"/>
        </w:rPr>
        <w:t>%</w:t>
      </w:r>
      <w:r w:rsidRPr="0064186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</w:p>
    <w:p w:rsidR="00641867" w:rsidRDefault="00243796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 w:line="360" w:lineRule="auto"/>
        <w:ind w:left="474"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(</w:t>
      </w:r>
      <w:r w:rsidR="00641867" w:rsidRPr="00641867">
        <w:rPr>
          <w:rFonts w:ascii="Times New Roman" w:hAnsi="Times New Roman" w:cs="Times New Roman"/>
          <w:bCs/>
          <w:sz w:val="24"/>
          <w:szCs w:val="24"/>
        </w:rPr>
        <w:t>dicesi</w:t>
      </w:r>
      <w:r w:rsidR="00210485" w:rsidRPr="006418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210485" w:rsidRPr="00641867">
        <w:rPr>
          <w:rFonts w:ascii="Times New Roman" w:hAnsi="Times New Roman" w:cs="Times New Roman"/>
          <w:bCs/>
          <w:sz w:val="24"/>
          <w:szCs w:val="24"/>
          <w:u w:val="single"/>
        </w:rPr>
        <w:t>per cento</w:t>
      </w:r>
      <w:r w:rsidR="00210485" w:rsidRPr="0064186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243796" w:rsidRPr="00641867" w:rsidRDefault="00243796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 w:line="360" w:lineRule="auto"/>
        <w:ind w:left="474" w:right="-20"/>
        <w:jc w:val="both"/>
        <w:rPr>
          <w:rFonts w:ascii="Times New Roman" w:hAnsi="Times New Roman" w:cs="Times New Roman"/>
          <w:sz w:val="24"/>
          <w:szCs w:val="24"/>
        </w:rPr>
      </w:pPr>
      <w:r w:rsidRPr="00641867">
        <w:rPr>
          <w:rFonts w:ascii="Times New Roman" w:hAnsi="Times New Roman" w:cs="Times New Roman"/>
          <w:sz w:val="24"/>
          <w:szCs w:val="24"/>
        </w:rPr>
        <w:t xml:space="preserve">sull’importo posto a base di gara , IVA e oneri della sicurezza </w:t>
      </w:r>
      <w:r w:rsidRPr="00641867">
        <w:rPr>
          <w:rFonts w:ascii="Times New Roman" w:hAnsi="Times New Roman" w:cs="Times New Roman"/>
          <w:bCs/>
          <w:sz w:val="24"/>
          <w:szCs w:val="24"/>
          <w:lang w:bidi="it-IT"/>
        </w:rPr>
        <w:t>non soggetti a ribasso</w:t>
      </w:r>
      <w:r w:rsidRPr="00641867">
        <w:rPr>
          <w:rFonts w:ascii="Times New Roman" w:hAnsi="Times New Roman" w:cs="Times New Roman"/>
          <w:sz w:val="24"/>
          <w:szCs w:val="24"/>
        </w:rPr>
        <w:t xml:space="preserve"> esclusi;</w:t>
      </w:r>
    </w:p>
    <w:p w:rsidR="00641867" w:rsidRPr="00641867" w:rsidRDefault="00BF2378" w:rsidP="00641867">
      <w:pPr>
        <w:pStyle w:val="Paragrafoelenco"/>
        <w:widowControl w:val="0"/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Il</w:t>
      </w:r>
      <w:r w:rsidRPr="00641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41867">
        <w:rPr>
          <w:rFonts w:ascii="Times New Roman" w:hAnsi="Times New Roman" w:cs="Times New Roman"/>
          <w:bCs/>
          <w:sz w:val="24"/>
          <w:szCs w:val="24"/>
        </w:rPr>
        <w:t>prezzo complessivo dell’appalto</w:t>
      </w:r>
      <w:r w:rsidRPr="00641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è di ______________________________________ </w:t>
      </w:r>
      <w:r w:rsidRPr="00641867">
        <w:rPr>
          <w:rFonts w:ascii="Times New Roman" w:hAnsi="Times New Roman" w:cs="Times New Roman"/>
          <w:bCs/>
          <w:sz w:val="24"/>
          <w:szCs w:val="24"/>
        </w:rPr>
        <w:t>€</w:t>
      </w:r>
      <w:r w:rsidRPr="0064186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</w:p>
    <w:p w:rsidR="00641867" w:rsidRPr="00641867" w:rsidRDefault="00BF2378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/>
        <w:ind w:left="474"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(</w:t>
      </w:r>
      <w:r w:rsidR="00641867">
        <w:rPr>
          <w:rFonts w:ascii="Times New Roman" w:hAnsi="Times New Roman" w:cs="Times New Roman"/>
          <w:bCs/>
          <w:sz w:val="24"/>
          <w:szCs w:val="24"/>
        </w:rPr>
        <w:t>dicesi</w:t>
      </w:r>
      <w:r w:rsidRPr="00641867">
        <w:rPr>
          <w:rFonts w:ascii="Times New Roman" w:hAnsi="Times New Roman" w:cs="Times New Roman"/>
          <w:bCs/>
          <w:sz w:val="24"/>
          <w:szCs w:val="24"/>
        </w:rPr>
        <w:t>€______________________________________________</w:t>
      </w:r>
      <w:r w:rsidR="00641867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641867">
        <w:rPr>
          <w:rFonts w:ascii="Times New Roman" w:hAnsi="Times New Roman" w:cs="Times New Roman"/>
          <w:bCs/>
          <w:sz w:val="24"/>
          <w:szCs w:val="24"/>
        </w:rPr>
        <w:t>_____)</w:t>
      </w:r>
      <w:r w:rsidRPr="0064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96" w:rsidRPr="00641867" w:rsidRDefault="00BF2378" w:rsidP="00641867">
      <w:pPr>
        <w:pStyle w:val="Paragrafoelenco"/>
        <w:widowControl w:val="0"/>
        <w:tabs>
          <w:tab w:val="left" w:pos="3960"/>
        </w:tabs>
        <w:autoSpaceDE w:val="0"/>
        <w:autoSpaceDN w:val="0"/>
        <w:adjustRightInd w:val="0"/>
        <w:spacing w:after="0"/>
        <w:ind w:left="474"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sz w:val="24"/>
          <w:szCs w:val="24"/>
        </w:rPr>
        <w:t xml:space="preserve">IVA e oneri della sicurezza </w:t>
      </w:r>
      <w:r w:rsidRPr="00641867">
        <w:rPr>
          <w:rFonts w:ascii="Times New Roman" w:hAnsi="Times New Roman" w:cs="Times New Roman"/>
          <w:bCs/>
          <w:sz w:val="24"/>
          <w:szCs w:val="24"/>
          <w:lang w:bidi="it-IT"/>
        </w:rPr>
        <w:t>non soggetti a ribasso</w:t>
      </w:r>
      <w:r w:rsidRPr="00641867">
        <w:rPr>
          <w:rFonts w:ascii="Times New Roman" w:hAnsi="Times New Roman" w:cs="Times New Roman"/>
          <w:sz w:val="24"/>
          <w:szCs w:val="24"/>
        </w:rPr>
        <w:t xml:space="preserve"> esclusi;</w:t>
      </w:r>
    </w:p>
    <w:p w:rsidR="00210485" w:rsidRPr="00641867" w:rsidRDefault="003A32B0" w:rsidP="0064186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sz w:val="24"/>
          <w:szCs w:val="24"/>
        </w:rPr>
        <w:t>Costi aziendali relativi agli oneri di sicurezza e salute sui luoghi di lavoro (art. 95, comma 10 d</w:t>
      </w:r>
      <w:r w:rsidR="0041437A" w:rsidRPr="00641867">
        <w:rPr>
          <w:rFonts w:ascii="Times New Roman" w:hAnsi="Times New Roman" w:cs="Times New Roman"/>
          <w:sz w:val="24"/>
          <w:szCs w:val="24"/>
        </w:rPr>
        <w:t>.</w:t>
      </w:r>
      <w:r w:rsidR="00BF2378" w:rsidRPr="00641867">
        <w:rPr>
          <w:rFonts w:ascii="Times New Roman" w:hAnsi="Times New Roman" w:cs="Times New Roman"/>
          <w:sz w:val="24"/>
          <w:szCs w:val="24"/>
        </w:rPr>
        <w:t>lgs.</w:t>
      </w:r>
      <w:r w:rsidRPr="00641867">
        <w:rPr>
          <w:rFonts w:ascii="Times New Roman" w:hAnsi="Times New Roman" w:cs="Times New Roman"/>
          <w:sz w:val="24"/>
          <w:szCs w:val="24"/>
        </w:rPr>
        <w:t xml:space="preserve">50/2016) </w:t>
      </w:r>
      <w:r w:rsidRPr="00641867">
        <w:rPr>
          <w:rFonts w:ascii="Times New Roman" w:hAnsi="Times New Roman" w:cs="Times New Roman"/>
          <w:bCs/>
          <w:sz w:val="24"/>
          <w:szCs w:val="24"/>
        </w:rPr>
        <w:t>del</w:t>
      </w:r>
      <w:r w:rsidRPr="00641867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_____________________________________________________________</w:t>
      </w:r>
      <w:r w:rsidRPr="00641867">
        <w:rPr>
          <w:rFonts w:ascii="Times New Roman" w:hAnsi="Times New Roman" w:cs="Times New Roman"/>
          <w:bCs/>
          <w:sz w:val="24"/>
          <w:szCs w:val="24"/>
        </w:rPr>
        <w:t>%</w:t>
      </w:r>
    </w:p>
    <w:p w:rsidR="00210045" w:rsidRDefault="00210485" w:rsidP="00041F63">
      <w:pPr>
        <w:pStyle w:val="Paragrafoelenco"/>
        <w:widowControl w:val="0"/>
        <w:autoSpaceDE w:val="0"/>
        <w:autoSpaceDN w:val="0"/>
        <w:adjustRightInd w:val="0"/>
        <w:spacing w:before="14" w:after="0" w:line="360" w:lineRule="auto"/>
        <w:ind w:left="4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67">
        <w:rPr>
          <w:rFonts w:ascii="Times New Roman" w:hAnsi="Times New Roman" w:cs="Times New Roman"/>
          <w:bCs/>
          <w:sz w:val="24"/>
          <w:szCs w:val="24"/>
        </w:rPr>
        <w:t>(dicesi _______________________________________________________</w:t>
      </w:r>
      <w:r w:rsidRPr="00641867">
        <w:rPr>
          <w:rFonts w:ascii="Times New Roman" w:hAnsi="Times New Roman" w:cs="Times New Roman"/>
          <w:bCs/>
          <w:sz w:val="24"/>
          <w:szCs w:val="24"/>
          <w:u w:val="single"/>
        </w:rPr>
        <w:t>per cento</w:t>
      </w:r>
      <w:r w:rsidRPr="00641867">
        <w:rPr>
          <w:rFonts w:ascii="Times New Roman" w:hAnsi="Times New Roman" w:cs="Times New Roman"/>
          <w:bCs/>
          <w:sz w:val="24"/>
          <w:szCs w:val="24"/>
        </w:rPr>
        <w:t>);</w:t>
      </w:r>
    </w:p>
    <w:p w:rsidR="00210045" w:rsidRDefault="00210045" w:rsidP="006F7FD7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70" w:rsidRPr="006F7FD7" w:rsidRDefault="00212370" w:rsidP="006F7FD7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FD7">
        <w:rPr>
          <w:rFonts w:ascii="Times New Roman" w:hAnsi="Times New Roman" w:cs="Times New Roman"/>
          <w:b/>
          <w:sz w:val="24"/>
          <w:szCs w:val="24"/>
        </w:rPr>
        <w:t>N.B.:</w:t>
      </w:r>
      <w:r w:rsidRPr="006F7FD7">
        <w:rPr>
          <w:rFonts w:ascii="Times New Roman" w:hAnsi="Times New Roman" w:cs="Times New Roman"/>
          <w:sz w:val="24"/>
          <w:szCs w:val="24"/>
        </w:rPr>
        <w:t xml:space="preserve"> In caso di discordanza tra ribasso percentuale e prezzo offerto, prevale il ribasso percentuale.</w:t>
      </w:r>
    </w:p>
    <w:p w:rsidR="00212370" w:rsidRPr="00BF2378" w:rsidRDefault="00212370" w:rsidP="0021237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F2378">
        <w:rPr>
          <w:rFonts w:ascii="Times New Roman" w:hAnsi="Times New Roman" w:cs="Times New Roman"/>
          <w:sz w:val="24"/>
          <w:szCs w:val="24"/>
        </w:rPr>
        <w:t xml:space="preserve">In caso di discordanza tra importo indicato in cifre e importo indicato in lettere, prevale l’importo indicato in lettere. </w:t>
      </w: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4C64EC" w:rsidP="003A32B0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8" w:lineRule="exact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Freeform 5" o:spid="_x0000_s1026" style="position:absolute;left:0;text-align:left;margin-left:233.65pt;margin-top:56.75pt;width:302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F8wIAAIg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" o:allowincell="f" path="m,l6049,e" filled="f" strokeweight=".15492mm">
            <v:path arrowok="t" o:connecttype="custom" o:connectlocs="0,0;3840480,0" o:connectangles="0,0"/>
            <w10:wrap anchorx="page"/>
          </v:shape>
        </w:pict>
      </w:r>
      <w:r w:rsidR="003A32B0" w:rsidRPr="00BF2378">
        <w:rPr>
          <w:rFonts w:ascii="Times New Roman" w:hAnsi="Times New Roman" w:cs="Times New Roman"/>
          <w:w w:val="99"/>
          <w:position w:val="-1"/>
          <w:sz w:val="24"/>
          <w:szCs w:val="24"/>
        </w:rPr>
        <w:t>Data</w:t>
      </w:r>
      <w:r w:rsidR="003A32B0" w:rsidRPr="00BF237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3A32B0" w:rsidRPr="00BF2378">
        <w:rPr>
          <w:rFonts w:ascii="Times New Roman" w:hAnsi="Times New Roman" w:cs="Times New Roman"/>
          <w:w w:val="99"/>
          <w:position w:val="-1"/>
          <w:sz w:val="24"/>
          <w:szCs w:val="24"/>
          <w:u w:val="single"/>
        </w:rPr>
        <w:t xml:space="preserve"> </w:t>
      </w:r>
      <w:r w:rsidR="003A32B0" w:rsidRPr="00BF2378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3A3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32B0" w:rsidRPr="00BF2378" w:rsidRDefault="003A32B0" w:rsidP="006F7FD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B0" w:rsidRPr="00BF2378" w:rsidRDefault="003A32B0" w:rsidP="0064186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N.B. </w:t>
      </w:r>
      <w:r w:rsidRPr="00BF2378">
        <w:rPr>
          <w:rFonts w:ascii="Times New Roman" w:hAnsi="Times New Roman" w:cs="Times New Roman"/>
          <w:bCs/>
          <w:sz w:val="24"/>
          <w:szCs w:val="24"/>
        </w:rPr>
        <w:t>Alla presente dichiarazione deve essere allegata la copia fotostatica del documento d’identità in corso di validità del soggetto firmatario.</w:t>
      </w:r>
    </w:p>
    <w:p w:rsidR="003A32B0" w:rsidRDefault="003A32B0" w:rsidP="006F7FD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78">
        <w:rPr>
          <w:rFonts w:ascii="Times New Roman" w:hAnsi="Times New Roman" w:cs="Times New Roman"/>
          <w:b/>
          <w:bCs/>
          <w:sz w:val="24"/>
          <w:szCs w:val="24"/>
        </w:rPr>
        <w:t xml:space="preserve">N.B. </w:t>
      </w:r>
      <w:r w:rsidRPr="00BF2378">
        <w:rPr>
          <w:rFonts w:ascii="Times New Roman" w:hAnsi="Times New Roman" w:cs="Times New Roman"/>
          <w:b/>
          <w:bCs/>
          <w:sz w:val="24"/>
          <w:szCs w:val="24"/>
          <w:u w:val="single"/>
        </w:rPr>
        <w:t>Ogni pagina</w:t>
      </w:r>
      <w:r w:rsidRPr="00BF2378">
        <w:rPr>
          <w:rFonts w:ascii="Times New Roman" w:hAnsi="Times New Roman" w:cs="Times New Roman"/>
          <w:bCs/>
          <w:sz w:val="24"/>
          <w:szCs w:val="24"/>
        </w:rPr>
        <w:t xml:space="preserve"> del presente modulo dovrà essere corredata</w:t>
      </w:r>
      <w:r w:rsidRPr="00BF2378">
        <w:rPr>
          <w:rFonts w:ascii="Times New Roman" w:hAnsi="Times New Roman" w:cs="Times New Roman"/>
          <w:b/>
          <w:bCs/>
          <w:sz w:val="24"/>
          <w:szCs w:val="24"/>
        </w:rPr>
        <w:t xml:space="preserve"> di timbro della società e sigla del legale rappresentante/procuratore. </w:t>
      </w:r>
      <w:r w:rsidRPr="00BF2378">
        <w:rPr>
          <w:rFonts w:ascii="Times New Roman" w:hAnsi="Times New Roman" w:cs="Times New Roman"/>
          <w:bCs/>
          <w:sz w:val="24"/>
          <w:szCs w:val="24"/>
        </w:rPr>
        <w:t>Qualora la documentazione venga sottoscritta dal Procuratore della società dovrà essere allegata copia della relativa procura notarile, generale o speciale, o altro documento da cui evincere i poteri di rappresentan</w:t>
      </w:r>
      <w:r w:rsidR="000514FD">
        <w:rPr>
          <w:rFonts w:ascii="Times New Roman" w:hAnsi="Times New Roman" w:cs="Times New Roman"/>
          <w:bCs/>
          <w:sz w:val="24"/>
          <w:szCs w:val="24"/>
        </w:rPr>
        <w:t>za.</w:t>
      </w:r>
    </w:p>
    <w:p w:rsidR="000514FD" w:rsidRDefault="000514FD" w:rsidP="006F7FD7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FD" w:rsidRPr="000514FD" w:rsidRDefault="000514FD" w:rsidP="000514FD">
      <w:pPr>
        <w:rPr>
          <w:rFonts w:ascii="Times New Roman" w:hAnsi="Times New Roman" w:cs="Times New Roman"/>
        </w:rPr>
      </w:pPr>
    </w:p>
    <w:sectPr w:rsidR="000514FD" w:rsidRPr="000514FD" w:rsidSect="00AA691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7E" w:rsidRDefault="00E2587E" w:rsidP="007764F1">
      <w:pPr>
        <w:spacing w:after="0" w:line="240" w:lineRule="auto"/>
      </w:pPr>
      <w:r>
        <w:separator/>
      </w:r>
    </w:p>
  </w:endnote>
  <w:endnote w:type="continuationSeparator" w:id="0">
    <w:p w:rsidR="00E2587E" w:rsidRDefault="00E2587E" w:rsidP="007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5" w:rsidRDefault="004C64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C64E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1.6pt;margin-top:794.6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BaNOhc3wAAAA8BAAAPAAAAAAAA&#10;AAAAAAAAAAIFAABkcnMvZG93bnJldi54bWxQSwUGAAAAAAQABADzAAAADgYAAAAA&#10;" o:allowincell="f" filled="f" stroked="f">
          <v:textbox inset="0,0,0,0">
            <w:txbxContent>
              <w:p w:rsidR="00602445" w:rsidRDefault="004C64EC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A90072"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B35A11">
                  <w:rPr>
                    <w:rFonts w:ascii="Times New Roman" w:hAnsi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7E" w:rsidRDefault="00E2587E" w:rsidP="007764F1">
      <w:pPr>
        <w:spacing w:after="0" w:line="240" w:lineRule="auto"/>
      </w:pPr>
      <w:r>
        <w:separator/>
      </w:r>
    </w:p>
  </w:footnote>
  <w:footnote w:type="continuationSeparator" w:id="0">
    <w:p w:rsidR="00E2587E" w:rsidRDefault="00E2587E" w:rsidP="0077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F1" w:rsidRPr="007764F1" w:rsidRDefault="007764F1" w:rsidP="002546BB">
    <w:pPr>
      <w:pStyle w:val="Intestazione"/>
      <w:rPr>
        <w:rFonts w:ascii="Cambria" w:hAnsi="Cambri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5136D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61597A"/>
    <w:multiLevelType w:val="hybridMultilevel"/>
    <w:tmpl w:val="E22E8E94"/>
    <w:lvl w:ilvl="0" w:tplc="D3249F82">
      <w:start w:val="1"/>
      <w:numFmt w:val="bullet"/>
      <w:lvlText w:val=""/>
      <w:lvlJc w:val="left"/>
      <w:pPr>
        <w:ind w:left="164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92C7E"/>
    <w:multiLevelType w:val="hybridMultilevel"/>
    <w:tmpl w:val="D11E0FB6"/>
    <w:lvl w:ilvl="0" w:tplc="F9167C78">
      <w:start w:val="1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A942934"/>
    <w:multiLevelType w:val="hybridMultilevel"/>
    <w:tmpl w:val="3BB618CC"/>
    <w:lvl w:ilvl="0" w:tplc="F9167C78">
      <w:start w:val="1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6ED70CDC"/>
    <w:multiLevelType w:val="hybridMultilevel"/>
    <w:tmpl w:val="F5985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1D7"/>
    <w:multiLevelType w:val="hybridMultilevel"/>
    <w:tmpl w:val="8CEA9888"/>
    <w:lvl w:ilvl="0" w:tplc="04100017">
      <w:start w:val="1"/>
      <w:numFmt w:val="lowerLetter"/>
      <w:lvlText w:val="%1)"/>
      <w:lvlJc w:val="left"/>
      <w:pPr>
        <w:ind w:left="1194" w:hanging="360"/>
      </w:p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7B8E53D7"/>
    <w:multiLevelType w:val="hybridMultilevel"/>
    <w:tmpl w:val="4FCCAC0A"/>
    <w:lvl w:ilvl="0" w:tplc="D3249F82">
      <w:start w:val="1"/>
      <w:numFmt w:val="bullet"/>
      <w:lvlText w:val=""/>
      <w:lvlJc w:val="left"/>
      <w:pPr>
        <w:ind w:left="169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4F1"/>
    <w:rsid w:val="00017E26"/>
    <w:rsid w:val="00041F63"/>
    <w:rsid w:val="000514FD"/>
    <w:rsid w:val="000930E3"/>
    <w:rsid w:val="001749D4"/>
    <w:rsid w:val="00210045"/>
    <w:rsid w:val="00210485"/>
    <w:rsid w:val="00212370"/>
    <w:rsid w:val="00243796"/>
    <w:rsid w:val="002529D9"/>
    <w:rsid w:val="002546BB"/>
    <w:rsid w:val="002650B7"/>
    <w:rsid w:val="00325381"/>
    <w:rsid w:val="003A32B0"/>
    <w:rsid w:val="003E20E9"/>
    <w:rsid w:val="003F3DAE"/>
    <w:rsid w:val="0041437A"/>
    <w:rsid w:val="00433C36"/>
    <w:rsid w:val="004800D4"/>
    <w:rsid w:val="00486C35"/>
    <w:rsid w:val="004C64EC"/>
    <w:rsid w:val="004F18E8"/>
    <w:rsid w:val="00514C10"/>
    <w:rsid w:val="00543023"/>
    <w:rsid w:val="00543495"/>
    <w:rsid w:val="005F4F3A"/>
    <w:rsid w:val="00641867"/>
    <w:rsid w:val="006E2098"/>
    <w:rsid w:val="006F7FD7"/>
    <w:rsid w:val="007764F1"/>
    <w:rsid w:val="007958F2"/>
    <w:rsid w:val="00797CA6"/>
    <w:rsid w:val="00847D43"/>
    <w:rsid w:val="008704C8"/>
    <w:rsid w:val="00883C16"/>
    <w:rsid w:val="008E2A59"/>
    <w:rsid w:val="00A90072"/>
    <w:rsid w:val="00B35A11"/>
    <w:rsid w:val="00BA777A"/>
    <w:rsid w:val="00BB22E3"/>
    <w:rsid w:val="00BF2378"/>
    <w:rsid w:val="00C57A86"/>
    <w:rsid w:val="00E23F01"/>
    <w:rsid w:val="00E2587E"/>
    <w:rsid w:val="00E25D0A"/>
    <w:rsid w:val="00E735DF"/>
    <w:rsid w:val="00EA39EC"/>
    <w:rsid w:val="00EE0155"/>
    <w:rsid w:val="00F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764F1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6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4F1"/>
  </w:style>
  <w:style w:type="paragraph" w:styleId="Pidipagina">
    <w:name w:val="footer"/>
    <w:basedOn w:val="Normale"/>
    <w:link w:val="PidipaginaCarattere"/>
    <w:uiPriority w:val="99"/>
    <w:unhideWhenUsed/>
    <w:rsid w:val="00776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4F1"/>
  </w:style>
  <w:style w:type="paragraph" w:customStyle="1" w:styleId="Default">
    <w:name w:val="Default"/>
    <w:rsid w:val="003A32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C3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C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C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C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C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C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r.marmo</cp:lastModifiedBy>
  <cp:revision>5</cp:revision>
  <cp:lastPrinted>2019-03-12T07:11:00Z</cp:lastPrinted>
  <dcterms:created xsi:type="dcterms:W3CDTF">2019-08-06T13:23:00Z</dcterms:created>
  <dcterms:modified xsi:type="dcterms:W3CDTF">2020-02-10T13:08:00Z</dcterms:modified>
</cp:coreProperties>
</file>